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989" w:rsidRPr="00C935AB" w:rsidRDefault="00E93989" w:rsidP="0044455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35AB">
        <w:rPr>
          <w:rFonts w:ascii="Times New Roman" w:hAnsi="Times New Roman" w:cs="Times New Roman"/>
          <w:sz w:val="28"/>
          <w:szCs w:val="28"/>
        </w:rPr>
        <w:t>Министерство образования</w:t>
      </w:r>
      <w:r w:rsidR="0044455D">
        <w:rPr>
          <w:rFonts w:ascii="Times New Roman" w:hAnsi="Times New Roman" w:cs="Times New Roman"/>
          <w:sz w:val="28"/>
          <w:szCs w:val="28"/>
        </w:rPr>
        <w:t xml:space="preserve"> и молодежной политики</w:t>
      </w:r>
    </w:p>
    <w:p w:rsidR="00E93989" w:rsidRPr="00C935AB" w:rsidRDefault="00E93989" w:rsidP="0044455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35AB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E93989" w:rsidRDefault="00E93989" w:rsidP="0044455D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3989" w:rsidRPr="00C935AB" w:rsidRDefault="00E93989" w:rsidP="0044455D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35AB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E93989" w:rsidRPr="00C935AB" w:rsidRDefault="00E93989" w:rsidP="0044455D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35AB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E93989" w:rsidRDefault="00E93989" w:rsidP="0044455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120D77" w:rsidRPr="009755B5" w:rsidRDefault="00120D77" w:rsidP="00444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120D77" w:rsidRPr="009755B5" w:rsidRDefault="00120D77" w:rsidP="00444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9755B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120D77" w:rsidRPr="009755B5" w:rsidRDefault="00120D77" w:rsidP="00444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120D77" w:rsidRPr="009755B5" w:rsidRDefault="0044455D" w:rsidP="00444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5F522D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="00120D77" w:rsidRPr="009755B5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8E5EA2" w:rsidRPr="008E5EA2" w:rsidRDefault="008E5EA2" w:rsidP="00444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444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Default="00120D77" w:rsidP="0044455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ОП.0</w:t>
      </w:r>
      <w:r w:rsidR="005F522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ОХРАНА ТРУДА</w:t>
      </w:r>
    </w:p>
    <w:p w:rsidR="008E5EA2" w:rsidRPr="008E5EA2" w:rsidRDefault="008E5EA2" w:rsidP="0044455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E5EA2" w:rsidRPr="008E5EA2" w:rsidRDefault="008E5EA2" w:rsidP="0044455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0D77" w:rsidRPr="001E71BE" w:rsidRDefault="00120D77" w:rsidP="0044455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120D77" w:rsidRDefault="00120D77" w:rsidP="0044455D">
      <w:pPr>
        <w:spacing w:after="0" w:line="360" w:lineRule="auto"/>
        <w:rPr>
          <w:color w:val="000000"/>
          <w:lang w:bidi="ru-RU"/>
        </w:rPr>
      </w:pP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:rsidR="00120D77" w:rsidRPr="001E71BE" w:rsidRDefault="00120D77" w:rsidP="0044455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120D77" w:rsidRPr="001E71BE" w:rsidRDefault="00120D77" w:rsidP="0044455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120D77" w:rsidRPr="001E71BE" w:rsidRDefault="00120D77" w:rsidP="0044455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444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444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4445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4445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4445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120D77" w:rsidP="0044455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44455D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5F522D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E93989" w:rsidRDefault="00E93989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br w:type="page"/>
      </w:r>
    </w:p>
    <w:p w:rsidR="00E93989" w:rsidRPr="005F522D" w:rsidRDefault="00E93989" w:rsidP="005F522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E5D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Охрана труд</w:t>
      </w:r>
      <w:r w:rsidR="00FC7A0B">
        <w:rPr>
          <w:rFonts w:ascii="Times New Roman" w:hAnsi="Times New Roman" w:cs="Times New Roman"/>
          <w:sz w:val="28"/>
          <w:szCs w:val="28"/>
        </w:rPr>
        <w:t>а</w:t>
      </w:r>
      <w:r w:rsidRPr="008A4E5D">
        <w:rPr>
          <w:rFonts w:ascii="Times New Roman" w:hAnsi="Times New Roman" w:cs="Times New Roman"/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</w:t>
      </w:r>
      <w:r w:rsidRPr="00E93989">
        <w:rPr>
          <w:rFonts w:ascii="Times New Roman" w:hAnsi="Times New Roman" w:cs="Times New Roman"/>
          <w:sz w:val="28"/>
          <w:szCs w:val="28"/>
        </w:rPr>
        <w:t xml:space="preserve">23.02.04 Техническая эксплуатация подъемно-транспортных, строительных, дорожных  машин и оборудования, </w:t>
      </w:r>
      <w:r w:rsidR="005F522D" w:rsidRPr="005F522D">
        <w:rPr>
          <w:rFonts w:ascii="Times New Roman" w:hAnsi="Times New Roman" w:cs="Times New Roman"/>
          <w:sz w:val="28"/>
          <w:szCs w:val="28"/>
        </w:rPr>
        <w:t>пр</w:t>
      </w:r>
      <w:r w:rsidR="005F522D">
        <w:rPr>
          <w:rFonts w:ascii="Times New Roman" w:hAnsi="Times New Roman" w:cs="Times New Roman"/>
          <w:sz w:val="28"/>
          <w:szCs w:val="28"/>
        </w:rPr>
        <w:t xml:space="preserve">иказом Министерства просвещения Российской Федерации </w:t>
      </w:r>
      <w:r w:rsidR="005F522D" w:rsidRPr="005F522D">
        <w:rPr>
          <w:rFonts w:ascii="Times New Roman" w:hAnsi="Times New Roman" w:cs="Times New Roman"/>
          <w:sz w:val="28"/>
          <w:szCs w:val="28"/>
        </w:rPr>
        <w:t>от 8 февраля 2024 г. N 81</w:t>
      </w:r>
    </w:p>
    <w:p w:rsidR="00E93989" w:rsidRDefault="00E93989" w:rsidP="00E93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93989" w:rsidRDefault="00E93989" w:rsidP="00E93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93989" w:rsidRPr="00525E93" w:rsidRDefault="00E93989" w:rsidP="00E93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Организация-разработчик: ГАПОУ </w:t>
      </w:r>
      <w:proofErr w:type="gramStart"/>
      <w:r w:rsidRPr="00525E93">
        <w:rPr>
          <w:rFonts w:ascii="Times New Roman" w:eastAsia="Times New Roman" w:hAnsi="Times New Roman" w:cs="Times New Roman"/>
          <w:sz w:val="28"/>
          <w:szCs w:val="24"/>
        </w:rPr>
        <w:t>СО</w:t>
      </w:r>
      <w:proofErr w:type="gramEnd"/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«Нижнетагильский строительных колледж»</w:t>
      </w:r>
    </w:p>
    <w:p w:rsidR="00E93989" w:rsidRPr="00525E93" w:rsidRDefault="00E93989" w:rsidP="00E93989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E9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3989" w:rsidRPr="00525E93" w:rsidRDefault="00E93989" w:rsidP="00E93989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E9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3989" w:rsidRPr="00525E93" w:rsidRDefault="00E93989" w:rsidP="00E93989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3989" w:rsidRPr="00525E93" w:rsidRDefault="00E93989" w:rsidP="00E93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4"/>
        </w:rPr>
        <w:t>Бердникова Ю.И.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>преподаватель общ</w:t>
      </w:r>
      <w:r>
        <w:rPr>
          <w:rFonts w:ascii="Times New Roman" w:eastAsia="Times New Roman" w:hAnsi="Times New Roman" w:cs="Times New Roman"/>
          <w:sz w:val="28"/>
          <w:szCs w:val="24"/>
        </w:rPr>
        <w:t>епрофессиональных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дисциплин, </w:t>
      </w:r>
      <w:r>
        <w:rPr>
          <w:rFonts w:ascii="Times New Roman" w:eastAsia="Times New Roman" w:hAnsi="Times New Roman" w:cs="Times New Roman"/>
          <w:sz w:val="28"/>
          <w:szCs w:val="24"/>
        </w:rPr>
        <w:t>высшей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C08A2">
        <w:rPr>
          <w:rFonts w:ascii="Times New Roman" w:eastAsia="Times New Roman" w:hAnsi="Times New Roman" w:cs="Times New Roman"/>
          <w:sz w:val="28"/>
          <w:szCs w:val="24"/>
        </w:rPr>
        <w:t>квалификационной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категории ГАПОУ </w:t>
      </w:r>
      <w:proofErr w:type="gramStart"/>
      <w:r w:rsidRPr="00525E93">
        <w:rPr>
          <w:rFonts w:ascii="Times New Roman" w:eastAsia="Times New Roman" w:hAnsi="Times New Roman" w:cs="Times New Roman"/>
          <w:sz w:val="28"/>
          <w:szCs w:val="24"/>
        </w:rPr>
        <w:t>СО</w:t>
      </w:r>
      <w:proofErr w:type="gramEnd"/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«Нижнетагильский строительных колледж»</w:t>
      </w:r>
    </w:p>
    <w:p w:rsidR="00E93989" w:rsidRPr="00525E93" w:rsidRDefault="00E93989" w:rsidP="00E93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3989" w:rsidRPr="00525E93" w:rsidRDefault="00E93989" w:rsidP="00E93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3989" w:rsidRPr="00525E93" w:rsidRDefault="00E93989" w:rsidP="00E93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3989" w:rsidRPr="00525E93" w:rsidRDefault="00E93989" w:rsidP="00E93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3989" w:rsidRPr="00525E93" w:rsidRDefault="00E93989" w:rsidP="00E939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E93989" w:rsidRPr="00525E93" w:rsidRDefault="00E93989" w:rsidP="00E93989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78"/>
        <w:gridCol w:w="4593"/>
      </w:tblGrid>
      <w:tr w:rsidR="00E93989" w:rsidRPr="00525E93" w:rsidTr="00E93989">
        <w:trPr>
          <w:jc w:val="center"/>
        </w:trPr>
        <w:tc>
          <w:tcPr>
            <w:tcW w:w="5068" w:type="dxa"/>
          </w:tcPr>
          <w:p w:rsidR="00E93989" w:rsidRDefault="00E93989" w:rsidP="00E9398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E93989" w:rsidRPr="00525E93" w:rsidRDefault="00E93989" w:rsidP="00E9398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E93989" w:rsidRPr="00525E93" w:rsidRDefault="0044455D" w:rsidP="00E9398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«_____»___________202</w:t>
            </w:r>
            <w:r w:rsidR="005F522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E93989"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E93989" w:rsidRPr="00525E93" w:rsidRDefault="00E93989" w:rsidP="00E9398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E93989" w:rsidRPr="00525E93" w:rsidRDefault="00E93989" w:rsidP="00E939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E93989" w:rsidRPr="00525E93" w:rsidRDefault="00E93989" w:rsidP="00E9398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E93989" w:rsidRPr="00525E93" w:rsidRDefault="00E93989" w:rsidP="00E9398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E93989" w:rsidRPr="00525E93" w:rsidRDefault="0086120C" w:rsidP="00E9398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«_____»___________202</w:t>
            </w:r>
            <w:r w:rsidR="005F522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  <w:r w:rsidR="00E93989"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E93989" w:rsidRPr="00525E93" w:rsidRDefault="00E93989" w:rsidP="00E939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93989" w:rsidRDefault="00E93989" w:rsidP="00E9398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3989" w:rsidRDefault="00E93989" w:rsidP="00E939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E93989" w:rsidRDefault="00E939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E5EA2" w:rsidRPr="00E93989" w:rsidRDefault="00E93989" w:rsidP="008E5EA2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E93989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188"/>
        <w:gridCol w:w="1167"/>
      </w:tblGrid>
      <w:tr w:rsidR="008E5EA2" w:rsidRPr="008E5EA2" w:rsidTr="007C08A2">
        <w:tc>
          <w:tcPr>
            <w:tcW w:w="8188" w:type="dxa"/>
            <w:shd w:val="clear" w:color="auto" w:fill="auto"/>
          </w:tcPr>
          <w:p w:rsidR="008E5EA2" w:rsidRDefault="00E93989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989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:rsidR="00E93989" w:rsidRPr="00E93989" w:rsidRDefault="00E93989" w:rsidP="00E93989">
            <w:pPr>
              <w:suppressAutoHyphens/>
              <w:spacing w:after="0"/>
              <w:ind w:left="6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:rsidR="008E5EA2" w:rsidRPr="008E5EA2" w:rsidRDefault="007C08A2" w:rsidP="007C08A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5EA2" w:rsidRPr="008E5EA2" w:rsidTr="007C08A2">
        <w:trPr>
          <w:trHeight w:val="603"/>
        </w:trPr>
        <w:tc>
          <w:tcPr>
            <w:tcW w:w="8188" w:type="dxa"/>
            <w:shd w:val="clear" w:color="auto" w:fill="auto"/>
          </w:tcPr>
          <w:p w:rsidR="008E5EA2" w:rsidRDefault="00E93989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989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E93989" w:rsidRPr="00E93989" w:rsidRDefault="00E93989" w:rsidP="00E93989">
            <w:pPr>
              <w:suppressAutoHyphens/>
              <w:spacing w:after="0"/>
              <w:ind w:left="6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:rsidR="008E5EA2" w:rsidRPr="008E5EA2" w:rsidRDefault="007C08A2" w:rsidP="007C08A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C08A2" w:rsidRPr="008E5EA2" w:rsidTr="007C08A2">
        <w:trPr>
          <w:trHeight w:val="887"/>
        </w:trPr>
        <w:tc>
          <w:tcPr>
            <w:tcW w:w="8188" w:type="dxa"/>
            <w:shd w:val="clear" w:color="auto" w:fill="auto"/>
          </w:tcPr>
          <w:p w:rsidR="007C08A2" w:rsidRDefault="007C08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989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989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  <w:p w:rsidR="007C08A2" w:rsidRPr="00E93989" w:rsidRDefault="007C08A2" w:rsidP="00E93989">
            <w:pPr>
              <w:suppressAutoHyphens/>
              <w:spacing w:after="0"/>
              <w:ind w:left="6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:rsidR="007C08A2" w:rsidRDefault="007C08A2" w:rsidP="007C08A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E5EA2" w:rsidRPr="008E5EA2" w:rsidTr="007C08A2">
        <w:tc>
          <w:tcPr>
            <w:tcW w:w="8188" w:type="dxa"/>
            <w:shd w:val="clear" w:color="auto" w:fill="auto"/>
          </w:tcPr>
          <w:p w:rsidR="008E5EA2" w:rsidRPr="00E93989" w:rsidRDefault="00E93989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989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E93989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:rsidR="008E5EA2" w:rsidRPr="008E5EA2" w:rsidRDefault="007C08A2" w:rsidP="007C08A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120D77" w:rsidRDefault="008E5EA2" w:rsidP="00E9398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="00E93989">
        <w:rPr>
          <w:rFonts w:ascii="Times New Roman" w:hAnsi="Times New Roman" w:cs="Times New Roman"/>
          <w:sz w:val="32"/>
          <w:szCs w:val="28"/>
        </w:rPr>
        <w:lastRenderedPageBreak/>
        <w:t xml:space="preserve">1. Общая характеристика </w:t>
      </w:r>
      <w:r w:rsidR="00E93989" w:rsidRPr="00E93989">
        <w:rPr>
          <w:rFonts w:ascii="Times New Roman" w:hAnsi="Times New Roman" w:cs="Times New Roman"/>
          <w:sz w:val="32"/>
          <w:szCs w:val="28"/>
        </w:rPr>
        <w:t>рабочей</w:t>
      </w:r>
      <w:r w:rsidR="00E93989">
        <w:rPr>
          <w:rFonts w:ascii="Times New Roman" w:hAnsi="Times New Roman" w:cs="Times New Roman"/>
          <w:sz w:val="32"/>
          <w:szCs w:val="28"/>
        </w:rPr>
        <w:t xml:space="preserve"> </w:t>
      </w:r>
      <w:r w:rsidR="00E93989" w:rsidRPr="00E93989">
        <w:rPr>
          <w:rFonts w:ascii="Times New Roman" w:hAnsi="Times New Roman" w:cs="Times New Roman"/>
          <w:sz w:val="32"/>
          <w:szCs w:val="28"/>
        </w:rPr>
        <w:t xml:space="preserve">программы учебной дисциплины </w:t>
      </w:r>
      <w:r w:rsidR="00120D77" w:rsidRPr="00E93989">
        <w:rPr>
          <w:rFonts w:ascii="Times New Roman" w:hAnsi="Times New Roman" w:cs="Times New Roman"/>
          <w:sz w:val="32"/>
          <w:szCs w:val="28"/>
        </w:rPr>
        <w:t xml:space="preserve"> </w:t>
      </w:r>
      <w:r w:rsidR="00E93989">
        <w:rPr>
          <w:rFonts w:ascii="Times New Roman" w:hAnsi="Times New Roman" w:cs="Times New Roman"/>
          <w:sz w:val="32"/>
          <w:szCs w:val="28"/>
        </w:rPr>
        <w:t>ОП.09 О</w:t>
      </w:r>
      <w:r w:rsidR="00E93989" w:rsidRPr="00E93989">
        <w:rPr>
          <w:rFonts w:ascii="Times New Roman" w:hAnsi="Times New Roman" w:cs="Times New Roman"/>
          <w:sz w:val="32"/>
          <w:szCs w:val="28"/>
        </w:rPr>
        <w:t>храна труда</w:t>
      </w:r>
    </w:p>
    <w:p w:rsidR="008E5EA2" w:rsidRPr="00966F05" w:rsidRDefault="008E5EA2" w:rsidP="00E93989">
      <w:pPr>
        <w:suppressAutoHyphens/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E93989" w:rsidRDefault="008E5EA2" w:rsidP="00E9398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E5EA2">
        <w:rPr>
          <w:rFonts w:ascii="Times New Roman" w:hAnsi="Times New Roman" w:cs="Times New Roman"/>
          <w:sz w:val="28"/>
          <w:szCs w:val="28"/>
        </w:rPr>
        <w:t xml:space="preserve">Примерная рабочая программа учебной дисциплины является частью примерной основной образовательной программы в соответствии с ФГОС СПО </w:t>
      </w:r>
      <w:r w:rsidR="00120D77"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:rsidR="00120D77" w:rsidRPr="00120D77" w:rsidRDefault="008E5EA2" w:rsidP="00E9398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20D77" w:rsidRPr="00120D77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120D77">
        <w:rPr>
          <w:rFonts w:ascii="Times New Roman" w:hAnsi="Times New Roman" w:cs="Times New Roman"/>
          <w:sz w:val="28"/>
          <w:szCs w:val="28"/>
        </w:rPr>
        <w:t xml:space="preserve"> ОП.09 </w:t>
      </w:r>
      <w:r w:rsidR="00120D77" w:rsidRPr="00120D77">
        <w:rPr>
          <w:rFonts w:ascii="Times New Roman" w:hAnsi="Times New Roman" w:cs="Times New Roman"/>
          <w:sz w:val="28"/>
          <w:szCs w:val="28"/>
        </w:rPr>
        <w:t>«Охрана труда»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8E5EA2" w:rsidRPr="00E930C0" w:rsidRDefault="008E5EA2" w:rsidP="00120D77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E930C0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E930C0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3119"/>
        <w:gridCol w:w="2477"/>
      </w:tblGrid>
      <w:tr w:rsidR="008E5EA2" w:rsidRPr="00E93989" w:rsidTr="00E930C0">
        <w:trPr>
          <w:trHeight w:val="649"/>
        </w:trPr>
        <w:tc>
          <w:tcPr>
            <w:tcW w:w="3652" w:type="dxa"/>
            <w:shd w:val="clear" w:color="auto" w:fill="auto"/>
            <w:hideMark/>
          </w:tcPr>
          <w:p w:rsidR="008E5EA2" w:rsidRPr="00E93989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E93989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 xml:space="preserve">ПК, </w:t>
            </w:r>
            <w:proofErr w:type="gramStart"/>
            <w:r w:rsidRPr="00E9398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119" w:type="dxa"/>
            <w:shd w:val="clear" w:color="auto" w:fill="auto"/>
            <w:hideMark/>
          </w:tcPr>
          <w:p w:rsidR="008E5EA2" w:rsidRPr="00E93989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2477" w:type="dxa"/>
            <w:shd w:val="clear" w:color="auto" w:fill="auto"/>
            <w:hideMark/>
          </w:tcPr>
          <w:p w:rsidR="008E5EA2" w:rsidRPr="00E93989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E930C0" w:rsidRPr="00E93989" w:rsidTr="00E930C0">
        <w:trPr>
          <w:trHeight w:val="212"/>
        </w:trPr>
        <w:tc>
          <w:tcPr>
            <w:tcW w:w="3652" w:type="dxa"/>
            <w:shd w:val="clear" w:color="auto" w:fill="auto"/>
          </w:tcPr>
          <w:p w:rsidR="00E930C0" w:rsidRPr="00E93989" w:rsidRDefault="00E930C0" w:rsidP="00E930C0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93989">
              <w:rPr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 01. </w:t>
            </w:r>
            <w:proofErr w:type="gramStart"/>
            <w:r w:rsidRPr="00E93989">
              <w:rPr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 02. </w:t>
            </w:r>
            <w:proofErr w:type="gramStart"/>
            <w:r w:rsidRPr="00E93989">
              <w:rPr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 03. </w:t>
            </w:r>
          </w:p>
          <w:p w:rsidR="00FA49C7" w:rsidRPr="00E93989" w:rsidRDefault="00E930C0" w:rsidP="00552878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93989">
              <w:rPr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 04. </w:t>
            </w:r>
            <w:proofErr w:type="gramStart"/>
            <w:r w:rsidR="00552878" w:rsidRPr="00E93989">
              <w:rPr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="00552878"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05. </w:t>
            </w:r>
            <w:proofErr w:type="gramStart"/>
            <w:r w:rsidRPr="00E93989">
              <w:rPr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 06. </w:t>
            </w:r>
            <w:proofErr w:type="gramStart"/>
            <w:r w:rsidRPr="00E93989">
              <w:rPr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 07. </w:t>
            </w:r>
            <w:proofErr w:type="gramStart"/>
            <w:r w:rsidRPr="00E93989">
              <w:rPr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 08. </w:t>
            </w:r>
            <w:proofErr w:type="gramStart"/>
            <w:r w:rsidRPr="00E93989">
              <w:rPr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 09. </w:t>
            </w:r>
          </w:p>
          <w:p w:rsidR="00E930C0" w:rsidRPr="00E93989" w:rsidRDefault="00E930C0" w:rsidP="00FA49C7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E930C0" w:rsidRPr="00E93989" w:rsidRDefault="00E930C0" w:rsidP="00FA49C7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E930C0" w:rsidRPr="00E93989" w:rsidRDefault="00E930C0" w:rsidP="00FA49C7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  <w:p w:rsidR="00E930C0" w:rsidRPr="00E93989" w:rsidRDefault="00E930C0" w:rsidP="00E930C0">
            <w:pPr>
              <w:pStyle w:val="22"/>
              <w:shd w:val="clear" w:color="auto" w:fill="auto"/>
              <w:spacing w:before="0" w:line="276" w:lineRule="auto"/>
              <w:ind w:firstLine="740"/>
              <w:rPr>
                <w:sz w:val="24"/>
                <w:szCs w:val="24"/>
              </w:rPr>
            </w:pPr>
          </w:p>
          <w:p w:rsidR="00E930C0" w:rsidRPr="00E93989" w:rsidRDefault="00E930C0" w:rsidP="002C33DD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E930C0" w:rsidRPr="00E93989" w:rsidRDefault="00E930C0" w:rsidP="00120D7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анализ </w:t>
            </w:r>
            <w:proofErr w:type="spellStart"/>
            <w:r w:rsidRPr="00E93989">
              <w:rPr>
                <w:rFonts w:ascii="Times New Roman" w:hAnsi="Times New Roman" w:cs="Times New Roman"/>
                <w:sz w:val="24"/>
                <w:szCs w:val="24"/>
              </w:rPr>
              <w:t>травмоопасных</w:t>
            </w:r>
            <w:proofErr w:type="spellEnd"/>
            <w:r w:rsidRPr="00E93989">
              <w:rPr>
                <w:rFonts w:ascii="Times New Roman" w:hAnsi="Times New Roman" w:cs="Times New Roman"/>
                <w:sz w:val="24"/>
                <w:szCs w:val="24"/>
              </w:rPr>
              <w:t xml:space="preserve"> и вредных факторов в сфере производственной деятельности; </w:t>
            </w:r>
          </w:p>
          <w:p w:rsidR="00E930C0" w:rsidRPr="00E93989" w:rsidRDefault="00E930C0" w:rsidP="00120D7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</w:t>
            </w:r>
            <w:proofErr w:type="spellStart"/>
            <w:r w:rsidRPr="00E93989">
              <w:rPr>
                <w:rFonts w:ascii="Times New Roman" w:hAnsi="Times New Roman" w:cs="Times New Roman"/>
                <w:sz w:val="24"/>
                <w:szCs w:val="24"/>
              </w:rPr>
              <w:t>экобиозащитные</w:t>
            </w:r>
            <w:proofErr w:type="spellEnd"/>
            <w:r w:rsidRPr="00E93989">
              <w:rPr>
                <w:rFonts w:ascii="Times New Roman" w:hAnsi="Times New Roman" w:cs="Times New Roman"/>
                <w:sz w:val="24"/>
                <w:szCs w:val="24"/>
              </w:rPr>
              <w:t xml:space="preserve"> и противопожарные средства.</w:t>
            </w:r>
          </w:p>
          <w:p w:rsidR="00E930C0" w:rsidRPr="00E93989" w:rsidRDefault="00E930C0" w:rsidP="00120D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auto"/>
          </w:tcPr>
          <w:p w:rsidR="00E930C0" w:rsidRPr="00E93989" w:rsidRDefault="00E930C0" w:rsidP="00120D7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>- Особенности обеспечения безопасных условий труда в сфере профессиональной деятельности;</w:t>
            </w:r>
          </w:p>
          <w:p w:rsidR="00E930C0" w:rsidRPr="00E93989" w:rsidRDefault="00E930C0" w:rsidP="00120D77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 xml:space="preserve">- Правовые, нормативные и организационные основы охраны труда в структурном подразделении (на предприятии). 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989" w:rsidRDefault="00E939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E5EA2" w:rsidRPr="00E93989" w:rsidRDefault="00E93989" w:rsidP="00E93989">
      <w:pPr>
        <w:suppressAutoHyphens/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E93989">
        <w:rPr>
          <w:rFonts w:ascii="Times New Roman" w:hAnsi="Times New Roman" w:cs="Times New Roman"/>
          <w:sz w:val="32"/>
          <w:szCs w:val="32"/>
        </w:rPr>
        <w:lastRenderedPageBreak/>
        <w:t>2. Структура и содержание учебной дисциплины</w:t>
      </w:r>
    </w:p>
    <w:p w:rsidR="008E5EA2" w:rsidRPr="00E93989" w:rsidRDefault="008E5EA2" w:rsidP="00E93989">
      <w:pPr>
        <w:suppressAutoHyphens/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32"/>
        </w:rPr>
      </w:pPr>
      <w:r w:rsidRPr="00E93989">
        <w:rPr>
          <w:rFonts w:ascii="Times New Roman" w:hAnsi="Times New Roman" w:cs="Times New Roman"/>
          <w:sz w:val="32"/>
          <w:szCs w:val="32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44455D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39</w:t>
            </w:r>
          </w:p>
        </w:tc>
      </w:tr>
      <w:tr w:rsidR="008E5EA2" w:rsidRPr="008E5EA2" w:rsidTr="0003609A">
        <w:trPr>
          <w:trHeight w:val="193"/>
        </w:trPr>
        <w:tc>
          <w:tcPr>
            <w:tcW w:w="4073" w:type="pct"/>
            <w:shd w:val="clear" w:color="auto" w:fill="auto"/>
            <w:vAlign w:val="center"/>
          </w:tcPr>
          <w:p w:rsidR="008E5EA2" w:rsidRPr="0003609A" w:rsidRDefault="008E5EA2" w:rsidP="0003609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609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5846FA" w:rsidRDefault="00466E48" w:rsidP="0003609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846FA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44455D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8E5EA2" w:rsidRPr="008E5EA2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F710BA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33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466E4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466E4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466E4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466E4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8E5EA2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FA49C7" w:rsidRPr="00FA49C7"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3"/>
        <w:gridCol w:w="971"/>
        <w:gridCol w:w="7820"/>
        <w:gridCol w:w="1194"/>
        <w:gridCol w:w="2242"/>
      </w:tblGrid>
      <w:tr w:rsidR="00882AD4" w:rsidRPr="00E93989" w:rsidTr="00D67EA6">
        <w:trPr>
          <w:trHeight w:val="20"/>
        </w:trPr>
        <w:tc>
          <w:tcPr>
            <w:tcW w:w="905" w:type="pct"/>
            <w:shd w:val="clear" w:color="auto" w:fill="auto"/>
          </w:tcPr>
          <w:p w:rsidR="00882AD4" w:rsidRPr="00E93989" w:rsidRDefault="00882AD4" w:rsidP="00D67E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5" w:type="pct"/>
          </w:tcPr>
          <w:p w:rsidR="00882AD4" w:rsidRPr="00301DD2" w:rsidRDefault="00882AD4" w:rsidP="00D67E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301DD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01DD2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619" w:type="pct"/>
            <w:shd w:val="clear" w:color="auto" w:fill="auto"/>
          </w:tcPr>
          <w:p w:rsidR="00882AD4" w:rsidRPr="00E93989" w:rsidRDefault="00882AD4" w:rsidP="00D67E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0" w:type="pct"/>
            <w:shd w:val="clear" w:color="auto" w:fill="auto"/>
          </w:tcPr>
          <w:p w:rsidR="00882AD4" w:rsidRPr="00E93989" w:rsidRDefault="00882AD4" w:rsidP="00D67E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751" w:type="pct"/>
          </w:tcPr>
          <w:p w:rsidR="00882AD4" w:rsidRPr="00E93989" w:rsidRDefault="00882AD4" w:rsidP="00D67E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82AD4" w:rsidRPr="00E93989" w:rsidTr="00D67EA6">
        <w:trPr>
          <w:trHeight w:val="20"/>
        </w:trPr>
        <w:tc>
          <w:tcPr>
            <w:tcW w:w="905" w:type="pct"/>
            <w:shd w:val="clear" w:color="auto" w:fill="auto"/>
          </w:tcPr>
          <w:p w:rsidR="00882AD4" w:rsidRPr="00E93989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" w:type="pct"/>
          </w:tcPr>
          <w:p w:rsidR="00882AD4" w:rsidRPr="00E93989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9" w:type="pct"/>
            <w:shd w:val="clear" w:color="auto" w:fill="auto"/>
          </w:tcPr>
          <w:p w:rsidR="00882AD4" w:rsidRPr="00E93989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0" w:type="pct"/>
            <w:shd w:val="clear" w:color="auto" w:fill="auto"/>
          </w:tcPr>
          <w:p w:rsidR="00882AD4" w:rsidRPr="00E93989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1" w:type="pct"/>
          </w:tcPr>
          <w:p w:rsidR="00882AD4" w:rsidRPr="00E93989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882AD4" w:rsidRPr="00E93989" w:rsidTr="00D67EA6">
        <w:trPr>
          <w:trHeight w:val="20"/>
        </w:trPr>
        <w:tc>
          <w:tcPr>
            <w:tcW w:w="3849" w:type="pct"/>
            <w:gridSpan w:val="3"/>
          </w:tcPr>
          <w:p w:rsidR="00882AD4" w:rsidRPr="00E93989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>Раздел 1. Общие вопросы охраны труда</w:t>
            </w:r>
          </w:p>
        </w:tc>
        <w:tc>
          <w:tcPr>
            <w:tcW w:w="400" w:type="pct"/>
            <w:shd w:val="clear" w:color="auto" w:fill="auto"/>
          </w:tcPr>
          <w:p w:rsidR="00882AD4" w:rsidRPr="00E93989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1" w:type="pct"/>
            <w:shd w:val="clear" w:color="auto" w:fill="auto"/>
          </w:tcPr>
          <w:p w:rsidR="00882AD4" w:rsidRPr="00E93989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2AD4" w:rsidRPr="00EB7C86" w:rsidTr="00D67EA6">
        <w:trPr>
          <w:trHeight w:val="379"/>
        </w:trPr>
        <w:tc>
          <w:tcPr>
            <w:tcW w:w="905" w:type="pct"/>
            <w:vMerge w:val="restar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Тема №  1.1. Введение. Нормативные акты, регламентирующие охрану труда.</w:t>
            </w:r>
          </w:p>
        </w:tc>
        <w:tc>
          <w:tcPr>
            <w:tcW w:w="2944" w:type="pct"/>
            <w:gridSpan w:val="2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материала.</w:t>
            </w:r>
          </w:p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882AD4" w:rsidRPr="00EB7C86" w:rsidRDefault="00882AD4" w:rsidP="00D67E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1" w:type="pct"/>
            <w:vMerge w:val="restar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01.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02.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03.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04.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05.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06.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07.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08.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</w:tc>
      </w:tr>
      <w:tr w:rsidR="00882AD4" w:rsidRPr="00EB7C86" w:rsidTr="00D67EA6">
        <w:trPr>
          <w:trHeight w:val="1990"/>
        </w:trPr>
        <w:tc>
          <w:tcPr>
            <w:tcW w:w="905" w:type="pct"/>
            <w:vMerge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Перечень видов нормативных актов, содержащих государственные нормативные требования охраны труда; требования охраны труда; обязанности работодателя по обеспечению безопасных условий труда.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882AD4" w:rsidRPr="00EB7C86" w:rsidRDefault="00882AD4" w:rsidP="00D67E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" w:type="pct"/>
            <w:vMerge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  <w:lang w:eastAsia="ru-RU" w:bidi="ru-RU"/>
              </w:rPr>
            </w:pP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Тема 1.2.Управление охраной труда на предприятии.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службы охраны труда и </w:t>
            </w:r>
            <w:proofErr w:type="gramStart"/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планировании</w:t>
            </w:r>
            <w:proofErr w:type="gramEnd"/>
            <w:r w:rsidRPr="00EB7C86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охране труда. Общее положение о службе охраны труда; структура, задачи, функции, права, ответственность.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01.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02.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04.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05.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06.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07.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08.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</w:t>
            </w:r>
            <w:r w:rsidRPr="00EB7C86">
              <w:rPr>
                <w:sz w:val="24"/>
                <w:szCs w:val="24"/>
                <w:lang w:eastAsia="ru-RU" w:bidi="ru-RU"/>
              </w:rPr>
              <w:lastRenderedPageBreak/>
              <w:t xml:space="preserve">3.3. ПК 3.4. ПК 3.5. ПК 3.6. ПК 3.7. </w:t>
            </w: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№  1.3. Сертификация рабочих мест на соответствие требованиям охраны труда, Аттестация рабочих мест по условиям труда.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Система сертификации работ по охране труда в организациях. Цели аттестации, сроки проведения аттестации рабочих мест.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01.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02.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04.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05.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06.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07.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08.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Тема № 1.4.Опасные и вредные производственные факторы.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Опасные и вредные производственные факторы; причины производственного травматизма. Меры безопасности при работе с вредными веществами; причины производственного травматизма.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01.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02.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04.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05.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06.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07.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08.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№ 1.5.Средства </w:t>
            </w:r>
            <w:proofErr w:type="spellStart"/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индивидуальнойзащиты</w:t>
            </w:r>
            <w:proofErr w:type="spellEnd"/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Группы средств индивидуальной защиты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01.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02.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04.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05.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06.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07.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08.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lastRenderedPageBreak/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</w:tc>
      </w:tr>
      <w:tr w:rsidR="00882AD4" w:rsidRPr="00EB7C86" w:rsidTr="00D67EA6">
        <w:trPr>
          <w:trHeight w:val="1445"/>
        </w:trPr>
        <w:tc>
          <w:tcPr>
            <w:tcW w:w="905" w:type="pct"/>
            <w:vMerge w:val="restar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 № 1.6.Обучение и инструктирование работников по охране труда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Виды и порядок проведения инструктажей. Организация проведения обучения работников. Мероприятия по организации обучения. Содержание разделов инструкции по охране труда.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01.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02.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04.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05.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06.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07.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08.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09.</w:t>
            </w:r>
          </w:p>
        </w:tc>
      </w:tr>
      <w:tr w:rsidR="00882AD4" w:rsidRPr="00EB7C86" w:rsidTr="00D67EA6">
        <w:trPr>
          <w:trHeight w:val="746"/>
        </w:trPr>
        <w:tc>
          <w:tcPr>
            <w:tcW w:w="905" w:type="pct"/>
            <w:vMerge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7,8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Инструкции по охране труда и технике безопасности для профессий связанных с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и Р. Состав инструкций. Требования при составлении инструкций по охране труда и технике безопасности для профессий связанных с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и Р.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" w:type="pct"/>
            <w:vMerge w:val="restar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>ПК 2.1. ПК 2.2. ПК 2.3. ПК 2.4. ПК 3.2. ПК 3.3. ПК 3.4. ПК 3.5. ПК 3.6. ПК 3.7</w:t>
            </w:r>
          </w:p>
          <w:p w:rsidR="00882AD4" w:rsidRPr="00EB7C86" w:rsidRDefault="00882AD4" w:rsidP="00D67EA6">
            <w:pPr>
              <w:pStyle w:val="22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ПК 3.</w:t>
            </w:r>
            <w:r w:rsidRPr="00EB7C86">
              <w:rPr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882AD4" w:rsidRPr="00EB7C86" w:rsidTr="00D67EA6">
        <w:trPr>
          <w:trHeight w:val="692"/>
        </w:trPr>
        <w:tc>
          <w:tcPr>
            <w:tcW w:w="905" w:type="pct"/>
            <w:vMerge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«Составление Инструкции по охране труда и технике безопасности для профессий связанных с То и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  <w:vMerge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  <w:lang w:eastAsia="ru-RU" w:bidi="ru-RU"/>
              </w:rPr>
            </w:pPr>
          </w:p>
        </w:tc>
      </w:tr>
      <w:tr w:rsidR="00882AD4" w:rsidRPr="00EB7C86" w:rsidTr="001165C0">
        <w:trPr>
          <w:trHeight w:val="404"/>
        </w:trPr>
        <w:tc>
          <w:tcPr>
            <w:tcW w:w="905" w:type="pct"/>
            <w:vMerge w:val="restar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Тема  № 1.7. Расследование и учет несчастных случаев и профзаболеваний на производстве.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расследования несчастных случаев. Виды несчастных случаев, Обязанности работодателя при несчастном случае на производстве. Порядок установления наличия профзаболевания. Порядок расследования обстоятельств и причин возникновения профзаболевания.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  <w:vMerge w:val="restar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01.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02.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04.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05.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06.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07.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08.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</w:t>
            </w:r>
            <w:r w:rsidRPr="00EB7C86">
              <w:rPr>
                <w:sz w:val="24"/>
                <w:szCs w:val="24"/>
                <w:lang w:eastAsia="ru-RU" w:bidi="ru-RU"/>
              </w:rPr>
              <w:lastRenderedPageBreak/>
              <w:t xml:space="preserve">3.3. ПК 3.4. ПК 3.5. ПК 3.6. ПК 3.7. </w:t>
            </w:r>
          </w:p>
          <w:p w:rsidR="00882AD4" w:rsidRPr="00EB7C86" w:rsidRDefault="00882AD4" w:rsidP="00D67EA6">
            <w:pPr>
              <w:pStyle w:val="22"/>
              <w:rPr>
                <w:sz w:val="24"/>
                <w:szCs w:val="24"/>
              </w:rPr>
            </w:pP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vMerge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2</w:t>
            </w: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«Расследование несчастных случаев на производстве»; «Учет и расследование профзаболеваний».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  <w:vMerge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№ 1.8.Доврачебная помощь при поражении электрическим током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оказания первой медицинской помощи при поражении человека электрическим током.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01.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02.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04.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05.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06.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07.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08.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  <w:lang w:eastAsia="ru-RU" w:bidi="ru-RU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>ПК 3.1. ПК 3.2. ПК 3.3. ПК 3.4. ПК 3.5. ПК 3.6. ПК 3.7.</w:t>
            </w: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Тема № .9.Доврачебная помощь при ожогах, вывихах, переломах.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оказания первой медицинской помощи при всех видах ожога, вывихах и различных видов перелома.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01.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02.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04.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05.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06.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07.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08.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</w:tc>
      </w:tr>
      <w:tr w:rsidR="00882AD4" w:rsidRPr="00EB7C86" w:rsidTr="00D67EA6">
        <w:trPr>
          <w:trHeight w:val="870"/>
        </w:trPr>
        <w:tc>
          <w:tcPr>
            <w:tcW w:w="3849" w:type="pct"/>
            <w:gridSpan w:val="3"/>
            <w:shd w:val="clear" w:color="auto" w:fill="auto"/>
          </w:tcPr>
          <w:p w:rsidR="00882AD4" w:rsidRPr="00EB7C86" w:rsidRDefault="00882AD4" w:rsidP="00D67E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Самостоятельная работа </w:t>
            </w:r>
            <w:proofErr w:type="gramStart"/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882AD4" w:rsidRPr="00EB7C86" w:rsidRDefault="00882AD4" w:rsidP="00D67E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Выполнение и оформление самостоятельных презентаций по оказанию первой медицинской помощи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  <w:lang w:eastAsia="ru-RU" w:bidi="ru-RU"/>
              </w:rPr>
            </w:pPr>
          </w:p>
        </w:tc>
      </w:tr>
      <w:tr w:rsidR="00882AD4" w:rsidRPr="00EB7C86" w:rsidTr="00D67EA6">
        <w:trPr>
          <w:trHeight w:val="20"/>
        </w:trPr>
        <w:tc>
          <w:tcPr>
            <w:tcW w:w="3849" w:type="pct"/>
            <w:gridSpan w:val="3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2.</w:t>
            </w: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 xml:space="preserve"> «Производственная санитария»</w:t>
            </w:r>
          </w:p>
        </w:tc>
        <w:tc>
          <w:tcPr>
            <w:tcW w:w="400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1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2AD4" w:rsidRPr="00EB7C86" w:rsidTr="00D67EA6">
        <w:trPr>
          <w:trHeight w:val="358"/>
        </w:trPr>
        <w:tc>
          <w:tcPr>
            <w:tcW w:w="905" w:type="pct"/>
            <w:vMerge w:val="restar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Тема №  2.1</w:t>
            </w: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 xml:space="preserve">  Микроклимат производственных помещений.</w:t>
            </w:r>
          </w:p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4" w:type="pct"/>
            <w:gridSpan w:val="2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материала. 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1" w:type="pct"/>
            <w:vMerge w:val="restar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01.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02.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04.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05.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06.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07.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08.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</w:tc>
      </w:tr>
      <w:tr w:rsidR="00882AD4" w:rsidRPr="00EB7C86" w:rsidTr="00D67EA6">
        <w:trPr>
          <w:trHeight w:val="3751"/>
        </w:trPr>
        <w:tc>
          <w:tcPr>
            <w:tcW w:w="905" w:type="pct"/>
            <w:vMerge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Задачи производственной санитарии. Требования к условиям труда на рабочем месте, методы обеспечения комфортных климатических условий в помещении. Производственный шум. Отопление.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" w:type="pct"/>
            <w:vMerge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  <w:lang w:eastAsia="ru-RU" w:bidi="ru-RU"/>
              </w:rPr>
            </w:pPr>
          </w:p>
        </w:tc>
      </w:tr>
      <w:tr w:rsidR="00882AD4" w:rsidRPr="00EB7C86" w:rsidTr="001165C0">
        <w:trPr>
          <w:trHeight w:val="96"/>
        </w:trPr>
        <w:tc>
          <w:tcPr>
            <w:tcW w:w="905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Тема № 2.2. Освещенность производственных помещений.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Виды производственного освещения. Требования к системам освещения и параметры освещения на рабочих местах. Требования к организации освещения на рабочих местах.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01.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02.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04.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05.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06.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07.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08.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  <w:p w:rsidR="00882AD4" w:rsidRPr="00EB7C86" w:rsidRDefault="00882AD4" w:rsidP="00D67EA6">
            <w:pPr>
              <w:pStyle w:val="22"/>
              <w:rPr>
                <w:sz w:val="24"/>
                <w:szCs w:val="24"/>
              </w:rPr>
            </w:pP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vMerge w:val="restar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 № 2.3. Организация и регулирование обмена воздуха при </w:t>
            </w:r>
            <w:proofErr w:type="spellStart"/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общеобменой</w:t>
            </w:r>
            <w:proofErr w:type="spellEnd"/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вентиляции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Назначение и виды вентиляции. Воздухообмен.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01.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02.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04.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05.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06.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07.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08.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vMerge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 3 «Расчет потребного </w:t>
            </w:r>
            <w:proofErr w:type="gramStart"/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воздухообмене</w:t>
            </w:r>
            <w:proofErr w:type="gramEnd"/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</w:t>
            </w:r>
            <w:proofErr w:type="spellStart"/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общеобменной</w:t>
            </w:r>
            <w:proofErr w:type="spellEnd"/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вентиляции» « Расчет общего освещения»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882AD4" w:rsidRPr="00EB7C86" w:rsidTr="00D67EA6">
        <w:trPr>
          <w:trHeight w:val="20"/>
        </w:trPr>
        <w:tc>
          <w:tcPr>
            <w:tcW w:w="3849" w:type="pct"/>
            <w:gridSpan w:val="3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Раздел 3 « Пожарная безопасность»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2AD4" w:rsidRPr="00EB7C86" w:rsidTr="00D67EA6">
        <w:trPr>
          <w:trHeight w:val="435"/>
        </w:trPr>
        <w:tc>
          <w:tcPr>
            <w:tcW w:w="905" w:type="pct"/>
            <w:vMerge w:val="restar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 xml:space="preserve">Тема  № 3.1.  </w:t>
            </w:r>
            <w:r w:rsidRPr="00EB7C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</w:t>
            </w:r>
            <w:proofErr w:type="spellStart"/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пожарнойбезопасности</w:t>
            </w:r>
            <w:proofErr w:type="spellEnd"/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pct"/>
            <w:gridSpan w:val="2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1" w:type="pct"/>
            <w:vMerge w:val="restar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01.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02.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</w:t>
            </w:r>
            <w:r w:rsidRPr="00EB7C86">
              <w:rPr>
                <w:sz w:val="24"/>
                <w:szCs w:val="24"/>
                <w:lang w:eastAsia="ru-RU" w:bidi="ru-RU"/>
              </w:rPr>
              <w:lastRenderedPageBreak/>
              <w:t xml:space="preserve">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04.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05.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06.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07.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08. </w:t>
            </w: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  <w:lang w:eastAsia="ru-RU" w:bidi="ru-RU"/>
              </w:rPr>
            </w:pPr>
            <w:proofErr w:type="gramStart"/>
            <w:r w:rsidRPr="00EB7C86">
              <w:rPr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B7C86">
              <w:rPr>
                <w:sz w:val="24"/>
                <w:szCs w:val="24"/>
                <w:lang w:eastAsia="ru-RU" w:bidi="ru-RU"/>
              </w:rPr>
              <w:t xml:space="preserve"> 10.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</w:tc>
      </w:tr>
      <w:tr w:rsidR="00882AD4" w:rsidRPr="00EB7C86" w:rsidTr="00D67EA6">
        <w:trPr>
          <w:trHeight w:val="3674"/>
        </w:trPr>
        <w:tc>
          <w:tcPr>
            <w:tcW w:w="905" w:type="pct"/>
            <w:vMerge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пожаров. Способы и средства тушения. Мероприятия для предотвращения возникновения пожара при обслуживании и эксплуатации машин.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" w:type="pct"/>
            <w:vMerge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  <w:lang w:eastAsia="ru-RU" w:bidi="ru-RU"/>
              </w:rPr>
            </w:pPr>
          </w:p>
        </w:tc>
      </w:tr>
      <w:tr w:rsidR="00882AD4" w:rsidRPr="00EB7C86" w:rsidTr="00882AD4">
        <w:trPr>
          <w:trHeight w:val="20"/>
        </w:trPr>
        <w:tc>
          <w:tcPr>
            <w:tcW w:w="905" w:type="pct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4" w:type="pct"/>
            <w:gridSpan w:val="2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аттестация. Зачет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2AD4" w:rsidRPr="00EB7C86" w:rsidTr="00882AD4">
        <w:trPr>
          <w:trHeight w:val="20"/>
        </w:trPr>
        <w:tc>
          <w:tcPr>
            <w:tcW w:w="905" w:type="pct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4" w:type="pct"/>
            <w:gridSpan w:val="2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E0A3C" w:rsidRPr="003A7B08" w:rsidRDefault="00EE0A3C" w:rsidP="007C08A2">
      <w:pPr>
        <w:pStyle w:val="2"/>
        <w:spacing w:before="0" w:line="360" w:lineRule="auto"/>
        <w:contextualSpacing/>
        <w:jc w:val="center"/>
        <w:rPr>
          <w:rFonts w:ascii="Times New Roman" w:hAnsi="Times New Roman" w:cs="Times New Roman"/>
          <w:b w:val="0"/>
          <w:i/>
          <w:iCs/>
          <w:color w:val="auto"/>
          <w:sz w:val="32"/>
          <w:szCs w:val="28"/>
        </w:rPr>
      </w:pPr>
      <w:r w:rsidRPr="003A7B08">
        <w:rPr>
          <w:rFonts w:ascii="Times New Roman" w:hAnsi="Times New Roman" w:cs="Times New Roman"/>
          <w:b w:val="0"/>
          <w:color w:val="auto"/>
          <w:sz w:val="32"/>
          <w:szCs w:val="28"/>
        </w:rPr>
        <w:lastRenderedPageBreak/>
        <w:t>3. Условия реализации программы учебной дисциплины</w:t>
      </w:r>
    </w:p>
    <w:p w:rsidR="00EE0A3C" w:rsidRPr="003A7B08" w:rsidRDefault="00EE0A3C" w:rsidP="007C08A2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3A7B08">
        <w:rPr>
          <w:rFonts w:ascii="Times New Roman" w:hAnsi="Times New Roman" w:cs="Times New Roman"/>
          <w:sz w:val="32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A3C"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«Охрана труда».</w:t>
      </w: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A3C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EE0A3C" w:rsidRPr="00EE0A3C" w:rsidRDefault="00EE0A3C" w:rsidP="007C08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0A3C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EE0A3C">
        <w:rPr>
          <w:rFonts w:ascii="Times New Roman" w:hAnsi="Times New Roman" w:cs="Times New Roman"/>
          <w:sz w:val="28"/>
          <w:szCs w:val="28"/>
        </w:rPr>
        <w:t xml:space="preserve">посадочные места по количеству </w:t>
      </w:r>
      <w:proofErr w:type="gramStart"/>
      <w:r w:rsidRPr="00EE0A3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E0A3C">
        <w:rPr>
          <w:rFonts w:ascii="Times New Roman" w:hAnsi="Times New Roman" w:cs="Times New Roman"/>
          <w:i/>
          <w:sz w:val="28"/>
          <w:szCs w:val="28"/>
        </w:rPr>
        <w:t>;</w:t>
      </w:r>
    </w:p>
    <w:p w:rsidR="00EE0A3C" w:rsidRPr="00EE0A3C" w:rsidRDefault="00EE0A3C" w:rsidP="007C08A2">
      <w:pPr>
        <w:spacing w:after="0" w:line="360" w:lineRule="auto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  <w:r w:rsidRPr="00EE0A3C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EE0A3C">
        <w:rPr>
          <w:rFonts w:ascii="Times New Roman" w:hAnsi="Times New Roman" w:cs="Times New Roman"/>
          <w:sz w:val="28"/>
          <w:szCs w:val="28"/>
        </w:rPr>
        <w:t>рабочее место преподавателя</w:t>
      </w:r>
      <w:r w:rsidRPr="00EE0A3C">
        <w:rPr>
          <w:rFonts w:ascii="Times New Roman" w:hAnsi="Times New Roman" w:cs="Times New Roman"/>
          <w:i/>
          <w:sz w:val="28"/>
          <w:szCs w:val="28"/>
        </w:rPr>
        <w:t>.</w:t>
      </w: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E0A3C">
        <w:rPr>
          <w:rFonts w:ascii="Times New Roman" w:hAnsi="Times New Roman" w:cs="Times New Roman"/>
          <w:bCs/>
          <w:i/>
          <w:sz w:val="28"/>
          <w:szCs w:val="28"/>
        </w:rPr>
        <w:t xml:space="preserve">- </w:t>
      </w:r>
      <w:r w:rsidRPr="00EE0A3C">
        <w:rPr>
          <w:rFonts w:ascii="Times New Roman" w:hAnsi="Times New Roman" w:cs="Times New Roman"/>
          <w:bCs/>
          <w:sz w:val="28"/>
          <w:szCs w:val="28"/>
        </w:rPr>
        <w:t>комплект учебно-наглядных пособий «Охрана труда</w:t>
      </w:r>
      <w:r w:rsidRPr="00EE0A3C">
        <w:rPr>
          <w:rFonts w:ascii="Times New Roman" w:hAnsi="Times New Roman" w:cs="Times New Roman"/>
          <w:bCs/>
          <w:i/>
          <w:sz w:val="28"/>
          <w:szCs w:val="28"/>
        </w:rPr>
        <w:t>»;</w:t>
      </w: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A3C">
        <w:rPr>
          <w:rFonts w:ascii="Times New Roman" w:hAnsi="Times New Roman" w:cs="Times New Roman"/>
          <w:bCs/>
          <w:sz w:val="28"/>
          <w:szCs w:val="28"/>
        </w:rPr>
        <w:t>- образцы СИЗ</w:t>
      </w:r>
      <w:proofErr w:type="gramStart"/>
      <w:r w:rsidRPr="00EE0A3C">
        <w:rPr>
          <w:rFonts w:ascii="Times New Roman" w:hAnsi="Times New Roman" w:cs="Times New Roman"/>
          <w:bCs/>
          <w:sz w:val="28"/>
          <w:szCs w:val="28"/>
        </w:rPr>
        <w:t xml:space="preserve"> ;</w:t>
      </w:r>
      <w:proofErr w:type="gramEnd"/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0A3C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- </w:t>
      </w:r>
      <w:r w:rsidRPr="00EE0A3C">
        <w:rPr>
          <w:rFonts w:ascii="Times New Roman" w:eastAsia="Calibri" w:hAnsi="Times New Roman" w:cs="Times New Roman"/>
          <w:bCs/>
          <w:sz w:val="28"/>
          <w:szCs w:val="28"/>
        </w:rPr>
        <w:t>Методический раздаточный материал;</w:t>
      </w: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0A3C">
        <w:rPr>
          <w:rFonts w:ascii="Times New Roman" w:eastAsia="Calibri" w:hAnsi="Times New Roman" w:cs="Times New Roman"/>
          <w:bCs/>
          <w:sz w:val="28"/>
          <w:szCs w:val="28"/>
        </w:rPr>
        <w:t>- Инструкции по охране труда;</w:t>
      </w: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0A3C">
        <w:rPr>
          <w:rFonts w:ascii="Times New Roman" w:eastAsia="Calibri" w:hAnsi="Times New Roman" w:cs="Times New Roman"/>
          <w:bCs/>
          <w:sz w:val="28"/>
          <w:szCs w:val="28"/>
        </w:rPr>
        <w:t>- Плакаты;</w:t>
      </w: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A3C">
        <w:rPr>
          <w:rFonts w:ascii="Times New Roman" w:eastAsia="Calibri" w:hAnsi="Times New Roman" w:cs="Times New Roman"/>
          <w:bCs/>
          <w:sz w:val="28"/>
          <w:szCs w:val="28"/>
        </w:rPr>
        <w:t>- Аптечка</w:t>
      </w:r>
      <w:r w:rsidRPr="00EE0A3C">
        <w:rPr>
          <w:rFonts w:ascii="Times New Roman" w:eastAsia="Calibri" w:hAnsi="Times New Roman" w:cs="Times New Roman"/>
          <w:bCs/>
          <w:i/>
          <w:sz w:val="28"/>
          <w:szCs w:val="28"/>
        </w:rPr>
        <w:t>.</w:t>
      </w:r>
    </w:p>
    <w:p w:rsidR="00EE0A3C" w:rsidRPr="003A7B08" w:rsidRDefault="00EE0A3C" w:rsidP="007C08A2">
      <w:pPr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32"/>
          <w:szCs w:val="28"/>
        </w:rPr>
      </w:pPr>
      <w:r w:rsidRPr="003A7B08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EE0A3C" w:rsidRPr="00EE0A3C" w:rsidRDefault="00EE0A3C" w:rsidP="007C08A2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A3C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EE0A3C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EE0A3C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8E5EA2" w:rsidRPr="00966F05" w:rsidRDefault="008E5EA2" w:rsidP="007C08A2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EE0A3C" w:rsidRPr="00EE0A3C" w:rsidRDefault="00EE0A3C" w:rsidP="007C08A2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0A3C">
        <w:rPr>
          <w:rFonts w:ascii="Times New Roman" w:hAnsi="Times New Roman" w:cs="Times New Roman"/>
          <w:sz w:val="28"/>
          <w:szCs w:val="28"/>
        </w:rPr>
        <w:t>Девисилов</w:t>
      </w:r>
      <w:proofErr w:type="spellEnd"/>
      <w:r w:rsidRPr="00EE0A3C">
        <w:rPr>
          <w:rFonts w:ascii="Times New Roman" w:hAnsi="Times New Roman" w:cs="Times New Roman"/>
          <w:sz w:val="28"/>
          <w:szCs w:val="28"/>
        </w:rPr>
        <w:t>, В.А. Охрана труда [Текст] : учебник для студ. учреждений сред</w:t>
      </w:r>
      <w:proofErr w:type="gramStart"/>
      <w:r w:rsidRPr="00EE0A3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E0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E0A3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E0A3C">
        <w:rPr>
          <w:rFonts w:ascii="Times New Roman" w:hAnsi="Times New Roman" w:cs="Times New Roman"/>
          <w:sz w:val="28"/>
          <w:szCs w:val="28"/>
        </w:rPr>
        <w:t xml:space="preserve">роф. образования / В.А. </w:t>
      </w:r>
      <w:proofErr w:type="spellStart"/>
      <w:r w:rsidRPr="00EE0A3C">
        <w:rPr>
          <w:rFonts w:ascii="Times New Roman" w:hAnsi="Times New Roman" w:cs="Times New Roman"/>
          <w:sz w:val="28"/>
          <w:szCs w:val="28"/>
        </w:rPr>
        <w:t>Девисилов</w:t>
      </w:r>
      <w:proofErr w:type="spellEnd"/>
      <w:r w:rsidRPr="00EE0A3C">
        <w:rPr>
          <w:rFonts w:ascii="Times New Roman" w:hAnsi="Times New Roman" w:cs="Times New Roman"/>
          <w:sz w:val="28"/>
          <w:szCs w:val="28"/>
        </w:rPr>
        <w:t xml:space="preserve">. – 5-е изд., </w:t>
      </w:r>
      <w:proofErr w:type="spellStart"/>
      <w:r w:rsidRPr="00EE0A3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EE0A3C">
        <w:rPr>
          <w:rFonts w:ascii="Times New Roman" w:hAnsi="Times New Roman" w:cs="Times New Roman"/>
          <w:sz w:val="28"/>
          <w:szCs w:val="28"/>
        </w:rPr>
        <w:t>. и доп. – М : ФОРУМ, 2010. – 512с. : ил. – (Профессиональное образование).</w:t>
      </w:r>
    </w:p>
    <w:p w:rsidR="00EE0A3C" w:rsidRPr="00EE0A3C" w:rsidRDefault="00EE0A3C" w:rsidP="007C08A2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A3C">
        <w:rPr>
          <w:rFonts w:ascii="Times New Roman" w:hAnsi="Times New Roman" w:cs="Times New Roman"/>
          <w:sz w:val="28"/>
          <w:szCs w:val="28"/>
        </w:rPr>
        <w:t>Докторов, А.В. Охрана труда на предприятиях автотранспорта</w:t>
      </w:r>
      <w:proofErr w:type="gramStart"/>
      <w:r w:rsidRPr="00EE0A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E0A3C">
        <w:rPr>
          <w:rFonts w:ascii="Times New Roman" w:hAnsi="Times New Roman" w:cs="Times New Roman"/>
          <w:sz w:val="28"/>
          <w:szCs w:val="28"/>
        </w:rPr>
        <w:t xml:space="preserve"> учебное пособие / А.В. Докторов, О.Е. Мышкина. – М</w:t>
      </w:r>
      <w:proofErr w:type="gramStart"/>
      <w:r w:rsidRPr="00EE0A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E0A3C">
        <w:rPr>
          <w:rFonts w:ascii="Times New Roman" w:hAnsi="Times New Roman" w:cs="Times New Roman"/>
          <w:sz w:val="28"/>
          <w:szCs w:val="28"/>
        </w:rPr>
        <w:t xml:space="preserve"> Альфа-М : ИНФРА-М, 2010. – 272с.</w:t>
      </w:r>
      <w:proofErr w:type="gramStart"/>
      <w:r w:rsidRPr="00EE0A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E0A3C">
        <w:rPr>
          <w:rFonts w:ascii="Times New Roman" w:hAnsi="Times New Roman" w:cs="Times New Roman"/>
          <w:sz w:val="28"/>
          <w:szCs w:val="28"/>
        </w:rPr>
        <w:t xml:space="preserve"> ил. – (Мастер).</w:t>
      </w:r>
    </w:p>
    <w:p w:rsidR="00EE0A3C" w:rsidRPr="00EE0A3C" w:rsidRDefault="00EE0A3C" w:rsidP="007C08A2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A3C">
        <w:rPr>
          <w:rFonts w:ascii="Times New Roman" w:hAnsi="Times New Roman" w:cs="Times New Roman"/>
          <w:sz w:val="28"/>
          <w:szCs w:val="28"/>
        </w:rPr>
        <w:lastRenderedPageBreak/>
        <w:t>Кузнецов, Ю.М. Охрана труда на автотранспортных предприятиях</w:t>
      </w:r>
      <w:proofErr w:type="gramStart"/>
      <w:r w:rsidRPr="00EE0A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E0A3C">
        <w:rPr>
          <w:rFonts w:ascii="Times New Roman" w:hAnsi="Times New Roman" w:cs="Times New Roman"/>
          <w:sz w:val="28"/>
          <w:szCs w:val="28"/>
        </w:rPr>
        <w:t xml:space="preserve"> учебник / Ю.М. Кузнецов. – М</w:t>
      </w:r>
      <w:proofErr w:type="gramStart"/>
      <w:r w:rsidRPr="00EE0A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E0A3C">
        <w:rPr>
          <w:rFonts w:ascii="Times New Roman" w:hAnsi="Times New Roman" w:cs="Times New Roman"/>
          <w:sz w:val="28"/>
          <w:szCs w:val="28"/>
        </w:rPr>
        <w:t xml:space="preserve"> Транспорт, 1990. – 288с. : ил. – (Среднее специальное образование).</w:t>
      </w:r>
    </w:p>
    <w:p w:rsidR="00EE0A3C" w:rsidRPr="00EE0A3C" w:rsidRDefault="00EE0A3C" w:rsidP="007C08A2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0A3C">
        <w:rPr>
          <w:rFonts w:ascii="Times New Roman" w:hAnsi="Times New Roman" w:cs="Times New Roman"/>
          <w:sz w:val="28"/>
          <w:szCs w:val="28"/>
        </w:rPr>
        <w:t>Туревский</w:t>
      </w:r>
      <w:proofErr w:type="spellEnd"/>
      <w:r w:rsidRPr="00EE0A3C">
        <w:rPr>
          <w:rFonts w:ascii="Times New Roman" w:hAnsi="Times New Roman" w:cs="Times New Roman"/>
          <w:sz w:val="28"/>
          <w:szCs w:val="28"/>
        </w:rPr>
        <w:t>, И.С. Охрана труда на автомобильном транспорте</w:t>
      </w:r>
      <w:proofErr w:type="gramStart"/>
      <w:r w:rsidRPr="00EE0A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E0A3C">
        <w:rPr>
          <w:rFonts w:ascii="Times New Roman" w:hAnsi="Times New Roman" w:cs="Times New Roman"/>
          <w:sz w:val="28"/>
          <w:szCs w:val="28"/>
        </w:rPr>
        <w:t xml:space="preserve"> учебное пособие / И.С. </w:t>
      </w:r>
      <w:proofErr w:type="spellStart"/>
      <w:r w:rsidRPr="00EE0A3C">
        <w:rPr>
          <w:rFonts w:ascii="Times New Roman" w:hAnsi="Times New Roman" w:cs="Times New Roman"/>
          <w:sz w:val="28"/>
          <w:szCs w:val="28"/>
        </w:rPr>
        <w:t>Туревский</w:t>
      </w:r>
      <w:proofErr w:type="spellEnd"/>
      <w:r w:rsidRPr="00EE0A3C">
        <w:rPr>
          <w:rFonts w:ascii="Times New Roman" w:hAnsi="Times New Roman" w:cs="Times New Roman"/>
          <w:sz w:val="28"/>
          <w:szCs w:val="28"/>
        </w:rPr>
        <w:t>. – М</w:t>
      </w:r>
      <w:proofErr w:type="gramStart"/>
      <w:r w:rsidRPr="00EE0A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E0A3C">
        <w:rPr>
          <w:rFonts w:ascii="Times New Roman" w:hAnsi="Times New Roman" w:cs="Times New Roman"/>
          <w:sz w:val="28"/>
          <w:szCs w:val="28"/>
        </w:rPr>
        <w:t xml:space="preserve"> ФОРУМ : ИНФРА-М, 2010. – 240с.</w:t>
      </w:r>
      <w:proofErr w:type="gramStart"/>
      <w:r w:rsidRPr="00EE0A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E0A3C">
        <w:rPr>
          <w:rFonts w:ascii="Times New Roman" w:hAnsi="Times New Roman" w:cs="Times New Roman"/>
          <w:sz w:val="28"/>
          <w:szCs w:val="28"/>
        </w:rPr>
        <w:t xml:space="preserve"> ил. – (Профессиональное образование).</w:t>
      </w:r>
    </w:p>
    <w:p w:rsidR="00EE0A3C" w:rsidRPr="00EE0A3C" w:rsidRDefault="00EE0A3C" w:rsidP="007C08A2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A3C">
        <w:rPr>
          <w:rFonts w:ascii="Times New Roman" w:hAnsi="Times New Roman" w:cs="Times New Roman"/>
          <w:sz w:val="28"/>
          <w:szCs w:val="28"/>
        </w:rPr>
        <w:t xml:space="preserve">Эксплуатация автомобилей и охрана труда на автотранспорте : учеб. для </w:t>
      </w:r>
      <w:proofErr w:type="spellStart"/>
      <w:r w:rsidRPr="00EE0A3C">
        <w:rPr>
          <w:rFonts w:ascii="Times New Roman" w:hAnsi="Times New Roman" w:cs="Times New Roman"/>
          <w:sz w:val="28"/>
          <w:szCs w:val="28"/>
        </w:rPr>
        <w:t>учащ</w:t>
      </w:r>
      <w:proofErr w:type="spellEnd"/>
      <w:r w:rsidRPr="00EE0A3C">
        <w:rPr>
          <w:rFonts w:ascii="Times New Roman" w:hAnsi="Times New Roman" w:cs="Times New Roman"/>
          <w:sz w:val="28"/>
          <w:szCs w:val="28"/>
        </w:rPr>
        <w:t>. проф. лицеев, училищ, колледжей, учеб</w:t>
      </w:r>
      <w:proofErr w:type="gramStart"/>
      <w:r w:rsidRPr="00EE0A3C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EE0A3C">
        <w:rPr>
          <w:rFonts w:ascii="Times New Roman" w:hAnsi="Times New Roman" w:cs="Times New Roman"/>
          <w:sz w:val="28"/>
          <w:szCs w:val="28"/>
        </w:rPr>
        <w:t>курсовых комбинатов / Ю.Т. Чумаченко, Г.В. Чумаченко, А.В. Ефимова ; ред. А.С. Трофименко. – Ростов н/Д</w:t>
      </w:r>
      <w:proofErr w:type="gramStart"/>
      <w:r w:rsidRPr="00EE0A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E0A3C">
        <w:rPr>
          <w:rFonts w:ascii="Times New Roman" w:hAnsi="Times New Roman" w:cs="Times New Roman"/>
          <w:sz w:val="28"/>
          <w:szCs w:val="28"/>
        </w:rPr>
        <w:t xml:space="preserve"> Феникс, 2001. – 384с. – (Учебники XXI века).</w:t>
      </w:r>
    </w:p>
    <w:p w:rsidR="008E5EA2" w:rsidRPr="00966F05" w:rsidRDefault="008E5EA2" w:rsidP="007C08A2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EE0A3C" w:rsidRPr="00EE0A3C" w:rsidRDefault="008E5EA2" w:rsidP="007C08A2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A3C">
        <w:rPr>
          <w:rFonts w:ascii="Times New Roman" w:hAnsi="Times New Roman" w:cs="Times New Roman"/>
          <w:sz w:val="28"/>
          <w:szCs w:val="28"/>
        </w:rPr>
        <w:t>1.</w:t>
      </w:r>
      <w:r w:rsidR="00EE0A3C" w:rsidRPr="00EE0A3C">
        <w:rPr>
          <w:rFonts w:ascii="Times New Roman" w:hAnsi="Times New Roman" w:cs="Times New Roman"/>
          <w:sz w:val="28"/>
          <w:szCs w:val="28"/>
        </w:rPr>
        <w:t xml:space="preserve"> Правила по охране труда [Электронный ресурс]</w:t>
      </w:r>
      <w:proofErr w:type="gramStart"/>
      <w:r w:rsidR="00EE0A3C" w:rsidRPr="00EE0A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E0A3C" w:rsidRPr="00EE0A3C">
        <w:rPr>
          <w:rFonts w:ascii="Times New Roman" w:hAnsi="Times New Roman" w:cs="Times New Roman"/>
          <w:sz w:val="28"/>
          <w:szCs w:val="28"/>
        </w:rPr>
        <w:t xml:space="preserve"> учебно-методическое компьютерное пособие : сетевая версия. – Саратов</w:t>
      </w:r>
      <w:proofErr w:type="gramStart"/>
      <w:r w:rsidR="00EE0A3C" w:rsidRPr="00EE0A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E0A3C" w:rsidRPr="00EE0A3C">
        <w:rPr>
          <w:rFonts w:ascii="Times New Roman" w:hAnsi="Times New Roman" w:cs="Times New Roman"/>
          <w:sz w:val="28"/>
          <w:szCs w:val="28"/>
        </w:rPr>
        <w:t xml:space="preserve"> Диполь, 2011.</w:t>
      </w:r>
    </w:p>
    <w:p w:rsidR="008E5EA2" w:rsidRPr="008E5EA2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E93989" w:rsidRDefault="00E939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E5EA2" w:rsidRPr="007C08A2" w:rsidRDefault="007C08A2" w:rsidP="007C08A2">
      <w:pPr>
        <w:pStyle w:val="a6"/>
        <w:spacing w:after="0"/>
        <w:ind w:left="644"/>
        <w:contextualSpacing/>
        <w:jc w:val="center"/>
        <w:rPr>
          <w:sz w:val="32"/>
          <w:szCs w:val="28"/>
        </w:rPr>
      </w:pPr>
      <w:r>
        <w:rPr>
          <w:sz w:val="32"/>
          <w:szCs w:val="28"/>
        </w:rPr>
        <w:lastRenderedPageBreak/>
        <w:t>4.</w:t>
      </w:r>
      <w:r w:rsidR="003A7B08" w:rsidRPr="007C08A2">
        <w:rPr>
          <w:sz w:val="32"/>
          <w:szCs w:val="28"/>
        </w:rPr>
        <w:t>Контроль и оценка результатов освоения учебной дисциплины</w:t>
      </w:r>
    </w:p>
    <w:p w:rsidR="007C08A2" w:rsidRPr="007C08A2" w:rsidRDefault="007C08A2" w:rsidP="007C08A2">
      <w:pPr>
        <w:pStyle w:val="a6"/>
        <w:spacing w:after="0"/>
        <w:ind w:left="644"/>
        <w:contextualSpacing/>
        <w:rPr>
          <w:sz w:val="3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684"/>
        <w:gridCol w:w="2659"/>
      </w:tblGrid>
      <w:tr w:rsidR="008E5EA2" w:rsidRPr="003A7B08" w:rsidTr="007C08A2">
        <w:tc>
          <w:tcPr>
            <w:tcW w:w="1686" w:type="pct"/>
            <w:shd w:val="clear" w:color="auto" w:fill="auto"/>
          </w:tcPr>
          <w:p w:rsidR="008E5EA2" w:rsidRPr="003A7B08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925" w:type="pct"/>
            <w:shd w:val="clear" w:color="auto" w:fill="auto"/>
          </w:tcPr>
          <w:p w:rsidR="008E5EA2" w:rsidRPr="003A7B08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89" w:type="pct"/>
            <w:shd w:val="clear" w:color="auto" w:fill="auto"/>
          </w:tcPr>
          <w:p w:rsidR="008E5EA2" w:rsidRPr="003A7B08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8E5EA2" w:rsidRPr="003A7B08" w:rsidTr="007C08A2">
        <w:tc>
          <w:tcPr>
            <w:tcW w:w="1686" w:type="pct"/>
            <w:shd w:val="clear" w:color="auto" w:fill="auto"/>
          </w:tcPr>
          <w:p w:rsidR="00D561E0" w:rsidRPr="003A7B08" w:rsidRDefault="00D561E0" w:rsidP="003A7B08">
            <w:pPr>
              <w:pStyle w:val="a6"/>
              <w:spacing w:before="0" w:after="0" w:line="276" w:lineRule="auto"/>
              <w:ind w:left="0"/>
              <w:contextualSpacing/>
              <w:jc w:val="both"/>
            </w:pPr>
            <w:r w:rsidRPr="003A7B08">
              <w:rPr>
                <w:bCs/>
              </w:rPr>
              <w:t>Знания:</w:t>
            </w:r>
          </w:p>
          <w:p w:rsidR="00D561E0" w:rsidRPr="003A7B08" w:rsidRDefault="00D561E0" w:rsidP="003A7B0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- Правовые, нормативные и организационные основы охраны труда в структурном подразделении (на предприятии).</w:t>
            </w:r>
          </w:p>
          <w:p w:rsidR="008E5EA2" w:rsidRPr="003A7B08" w:rsidRDefault="00D561E0" w:rsidP="003A7B0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Особенности обеспечения условий труда в сфере профессиональной деятельности</w:t>
            </w:r>
          </w:p>
        </w:tc>
        <w:tc>
          <w:tcPr>
            <w:tcW w:w="1925" w:type="pct"/>
            <w:shd w:val="clear" w:color="auto" w:fill="auto"/>
          </w:tcPr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- обосновывает правовое регулирование охраны труда на основе законодательств РФ;</w:t>
            </w:r>
          </w:p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- характеризует и обосновывает организационные и технические мероприятия по организации безопасной работы;</w:t>
            </w:r>
          </w:p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 xml:space="preserve">- объясняет </w:t>
            </w:r>
            <w:r w:rsidRPr="003A7B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воздействие негативных факторов на человека и способы защиты от них;</w:t>
            </w:r>
          </w:p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-выполняет подбор</w:t>
            </w:r>
            <w:r w:rsidRPr="003A7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первичных средств пожаротушения и формулирует правила пользования ими</w:t>
            </w: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-объясняет п</w:t>
            </w:r>
            <w:r w:rsidRPr="003A7B08">
              <w:rPr>
                <w:rFonts w:ascii="Times New Roman" w:eastAsia="Times New Roman" w:hAnsi="Times New Roman" w:cs="Times New Roman"/>
                <w:sz w:val="24"/>
                <w:szCs w:val="24"/>
              </w:rPr>
              <w:t>ричины возникновения пожаров</w:t>
            </w: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 xml:space="preserve">- воспроизводит основные сведения об </w:t>
            </w:r>
            <w:r w:rsidRPr="003A7B0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особенностях и видах поражения электрическим током</w:t>
            </w: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5EA2" w:rsidRPr="003A7B08" w:rsidRDefault="00E93989" w:rsidP="003A7B0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A7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классифицирует производственные помещения по ОВПФ</w:t>
            </w:r>
          </w:p>
        </w:tc>
        <w:tc>
          <w:tcPr>
            <w:tcW w:w="1389" w:type="pct"/>
            <w:shd w:val="clear" w:color="auto" w:fill="auto"/>
          </w:tcPr>
          <w:p w:rsidR="008E5EA2" w:rsidRPr="003A7B08" w:rsidRDefault="00D561E0" w:rsidP="003A7B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тестирования, технических диктантов, индивидуальных заданий. Экспертная оценка выполнения практических  работ</w:t>
            </w:r>
          </w:p>
        </w:tc>
      </w:tr>
      <w:tr w:rsidR="00D561E0" w:rsidRPr="003A7B08" w:rsidTr="007C08A2">
        <w:trPr>
          <w:trHeight w:val="3392"/>
        </w:trPr>
        <w:tc>
          <w:tcPr>
            <w:tcW w:w="1686" w:type="pct"/>
            <w:shd w:val="clear" w:color="auto" w:fill="auto"/>
          </w:tcPr>
          <w:p w:rsidR="00D561E0" w:rsidRPr="003A7B08" w:rsidRDefault="00D561E0" w:rsidP="003A7B08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Умения:</w:t>
            </w:r>
          </w:p>
          <w:p w:rsidR="00D561E0" w:rsidRPr="003A7B08" w:rsidRDefault="00D561E0" w:rsidP="003A7B0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анализ </w:t>
            </w:r>
            <w:proofErr w:type="spellStart"/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травмоопасных</w:t>
            </w:r>
            <w:proofErr w:type="spellEnd"/>
            <w:r w:rsidRPr="003A7B08">
              <w:rPr>
                <w:rFonts w:ascii="Times New Roman" w:hAnsi="Times New Roman" w:cs="Times New Roman"/>
                <w:sz w:val="24"/>
                <w:szCs w:val="24"/>
              </w:rPr>
              <w:t xml:space="preserve"> и вредных факторов в сфере производственной деятельности; </w:t>
            </w:r>
          </w:p>
          <w:p w:rsidR="00D561E0" w:rsidRPr="003A7B08" w:rsidRDefault="00D561E0" w:rsidP="003A7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  <w:t xml:space="preserve">- </w:t>
            </w: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spellStart"/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экобиозащитные</w:t>
            </w:r>
            <w:proofErr w:type="spellEnd"/>
            <w:r w:rsidRPr="003A7B0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противопожарные</w:t>
            </w:r>
            <w:proofErr w:type="gramEnd"/>
            <w:r w:rsidRPr="003A7B08">
              <w:rPr>
                <w:rFonts w:ascii="Times New Roman" w:hAnsi="Times New Roman" w:cs="Times New Roman"/>
                <w:sz w:val="24"/>
                <w:szCs w:val="24"/>
              </w:rPr>
              <w:t xml:space="preserve"> средств </w:t>
            </w:r>
          </w:p>
        </w:tc>
        <w:tc>
          <w:tcPr>
            <w:tcW w:w="1925" w:type="pct"/>
            <w:shd w:val="clear" w:color="auto" w:fill="auto"/>
          </w:tcPr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составляет акт расследования несчастных случаев;</w:t>
            </w:r>
          </w:p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применяет средства индивидуальной защиты;</w:t>
            </w:r>
          </w:p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- готовит рабочее место в соответствии с нормативно-технической документацией и условиями труда;</w:t>
            </w:r>
          </w:p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оказывает первую помощь при различных травмах;</w:t>
            </w:r>
          </w:p>
          <w:p w:rsidR="00D561E0" w:rsidRPr="003A7B08" w:rsidRDefault="00E93989" w:rsidP="003A7B0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осуществляет анализ опасных и вредных факторов в профессиональной деятельности.</w:t>
            </w:r>
          </w:p>
        </w:tc>
        <w:tc>
          <w:tcPr>
            <w:tcW w:w="1389" w:type="pct"/>
            <w:shd w:val="clear" w:color="auto" w:fill="auto"/>
          </w:tcPr>
          <w:p w:rsidR="00D561E0" w:rsidRPr="003A7B08" w:rsidRDefault="00D561E0" w:rsidP="003A7B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тестирования, технических диктантов, индивидуальных заданий. Экспертная оценка выполнения практических  работ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764A68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B5E" w:rsidRDefault="006F0B5E" w:rsidP="00964A17">
      <w:pPr>
        <w:spacing w:after="0" w:line="240" w:lineRule="auto"/>
      </w:pPr>
      <w:r>
        <w:separator/>
      </w:r>
    </w:p>
  </w:endnote>
  <w:endnote w:type="continuationSeparator" w:id="0">
    <w:p w:rsidR="006F0B5E" w:rsidRDefault="006F0B5E" w:rsidP="0096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EE6" w:rsidRDefault="00537C63" w:rsidP="00733AEF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966F05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0EE6" w:rsidRDefault="005F522D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EE6" w:rsidRDefault="00537C63">
    <w:pPr>
      <w:pStyle w:val="a3"/>
      <w:jc w:val="right"/>
    </w:pPr>
    <w:r>
      <w:fldChar w:fldCharType="begin"/>
    </w:r>
    <w:r w:rsidR="00966F05">
      <w:instrText>PAGE   \* MERGEFORMAT</w:instrText>
    </w:r>
    <w:r>
      <w:fldChar w:fldCharType="separate"/>
    </w:r>
    <w:r w:rsidR="005F522D">
      <w:rPr>
        <w:noProof/>
      </w:rPr>
      <w:t>15</w:t>
    </w:r>
    <w:r>
      <w:fldChar w:fldCharType="end"/>
    </w:r>
  </w:p>
  <w:p w:rsidR="00FB0EE6" w:rsidRDefault="005F522D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B5E" w:rsidRDefault="006F0B5E" w:rsidP="00964A17">
      <w:pPr>
        <w:spacing w:after="0" w:line="240" w:lineRule="auto"/>
      </w:pPr>
      <w:r>
        <w:separator/>
      </w:r>
    </w:p>
  </w:footnote>
  <w:footnote w:type="continuationSeparator" w:id="0">
    <w:p w:rsidR="006F0B5E" w:rsidRDefault="006F0B5E" w:rsidP="00964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84948AFC"/>
    <w:lvl w:ilvl="0" w:tplc="803E29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ED047AF"/>
    <w:multiLevelType w:val="hybridMultilevel"/>
    <w:tmpl w:val="AE2AF4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777C71"/>
    <w:multiLevelType w:val="hybridMultilevel"/>
    <w:tmpl w:val="8D4AC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A30CA0"/>
    <w:multiLevelType w:val="multilevel"/>
    <w:tmpl w:val="14F6A96C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EA2"/>
    <w:rsid w:val="00004461"/>
    <w:rsid w:val="0003609A"/>
    <w:rsid w:val="00043974"/>
    <w:rsid w:val="000815B5"/>
    <w:rsid w:val="000A4BBD"/>
    <w:rsid w:val="000D22F8"/>
    <w:rsid w:val="000F01FE"/>
    <w:rsid w:val="00105B67"/>
    <w:rsid w:val="001165C0"/>
    <w:rsid w:val="00120D77"/>
    <w:rsid w:val="001F3FF1"/>
    <w:rsid w:val="00255498"/>
    <w:rsid w:val="00284036"/>
    <w:rsid w:val="002C0883"/>
    <w:rsid w:val="002E6D05"/>
    <w:rsid w:val="00301DD2"/>
    <w:rsid w:val="00316F7C"/>
    <w:rsid w:val="00321552"/>
    <w:rsid w:val="003A7B08"/>
    <w:rsid w:val="003E0E26"/>
    <w:rsid w:val="003E10C7"/>
    <w:rsid w:val="003F2898"/>
    <w:rsid w:val="004120AA"/>
    <w:rsid w:val="00415C06"/>
    <w:rsid w:val="0044455D"/>
    <w:rsid w:val="00466E48"/>
    <w:rsid w:val="00483298"/>
    <w:rsid w:val="00491FC4"/>
    <w:rsid w:val="004B11B8"/>
    <w:rsid w:val="00511614"/>
    <w:rsid w:val="00537C63"/>
    <w:rsid w:val="00552878"/>
    <w:rsid w:val="005846FA"/>
    <w:rsid w:val="005B1F14"/>
    <w:rsid w:val="005D6B16"/>
    <w:rsid w:val="005D7908"/>
    <w:rsid w:val="005F522D"/>
    <w:rsid w:val="006D7B39"/>
    <w:rsid w:val="006F0B5E"/>
    <w:rsid w:val="006F1A35"/>
    <w:rsid w:val="007464C2"/>
    <w:rsid w:val="007611FA"/>
    <w:rsid w:val="007959E6"/>
    <w:rsid w:val="007C08A2"/>
    <w:rsid w:val="007D554C"/>
    <w:rsid w:val="00804608"/>
    <w:rsid w:val="00826ACE"/>
    <w:rsid w:val="0086120C"/>
    <w:rsid w:val="00861465"/>
    <w:rsid w:val="0088101F"/>
    <w:rsid w:val="00882AD4"/>
    <w:rsid w:val="008B6C3E"/>
    <w:rsid w:val="008E5EA2"/>
    <w:rsid w:val="008F4F38"/>
    <w:rsid w:val="00906C11"/>
    <w:rsid w:val="00927992"/>
    <w:rsid w:val="00960172"/>
    <w:rsid w:val="00964A17"/>
    <w:rsid w:val="00966F05"/>
    <w:rsid w:val="00A656AB"/>
    <w:rsid w:val="00AC3B4F"/>
    <w:rsid w:val="00B22CC5"/>
    <w:rsid w:val="00B46D3B"/>
    <w:rsid w:val="00B60E7E"/>
    <w:rsid w:val="00B75B73"/>
    <w:rsid w:val="00BB79F6"/>
    <w:rsid w:val="00BE0E02"/>
    <w:rsid w:val="00CD7954"/>
    <w:rsid w:val="00D561E0"/>
    <w:rsid w:val="00E40A97"/>
    <w:rsid w:val="00E930C0"/>
    <w:rsid w:val="00E93989"/>
    <w:rsid w:val="00E94290"/>
    <w:rsid w:val="00E9721B"/>
    <w:rsid w:val="00EE0A3C"/>
    <w:rsid w:val="00F710BA"/>
    <w:rsid w:val="00FA49C7"/>
    <w:rsid w:val="00FA79C0"/>
    <w:rsid w:val="00FC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0A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"/>
    <w:basedOn w:val="a"/>
    <w:rsid w:val="00E930C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rsid w:val="00E930C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930C0"/>
    <w:pPr>
      <w:widowControl w:val="0"/>
      <w:shd w:val="clear" w:color="auto" w:fill="FFFFFF"/>
      <w:spacing w:before="600" w:after="0" w:line="485" w:lineRule="exact"/>
      <w:ind w:hanging="78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E0A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Body Text Indent"/>
    <w:basedOn w:val="a"/>
    <w:link w:val="a9"/>
    <w:uiPriority w:val="99"/>
    <w:unhideWhenUsed/>
    <w:rsid w:val="00D561E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D561E0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6">
    <w:name w:val="16"/>
    <w:basedOn w:val="a0"/>
    <w:rsid w:val="00D561E0"/>
    <w:rPr>
      <w:rFonts w:ascii="Calibri" w:hAnsi="Calibri" w:cs="Calibri" w:hint="default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1997</Words>
  <Characters>11384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</cp:lastModifiedBy>
  <cp:revision>13</cp:revision>
  <dcterms:created xsi:type="dcterms:W3CDTF">2019-12-18T10:11:00Z</dcterms:created>
  <dcterms:modified xsi:type="dcterms:W3CDTF">2024-10-29T14:58:00Z</dcterms:modified>
</cp:coreProperties>
</file>